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Preferred and Non-Preferred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Non preferred officials will not be assigned to your sectional games. Get these names to Peggy Seese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seese_p@argylecsd.org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PLEASE DO NOT EXCEED YOUR NON-PREFERRED. IF THEY ARE ON YOUR LIST NOT TO HAVE FOR THE SEASON, YOU DO NOT NEED TO PUT THEM ON THE NONPREFERRED.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 Name: ____________________</w:t>
        <w:tab/>
        <w:t xml:space="preserve">Classification: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School Year: ________League: ________________</w:t>
        <w:tab/>
        <w:t xml:space="preserve">Coach:__________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Preferred</w:t>
        <w:tab/>
        <w:tab/>
        <w:tab/>
        <w:tab/>
        <w:tab/>
        <w:t xml:space="preserve">Non- Preferred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1.____________________</w:t>
        <w:tab/>
        <w:t xml:space="preserve">1.____________________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2.____________________</w:t>
        <w:tab/>
        <w:t xml:space="preserve">2.____________________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3.____________________</w:t>
        <w:tab/>
        <w:t xml:space="preserve">3.____________________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4.____________________</w:t>
        <w:tab/>
        <w:t xml:space="preserve">4.____________________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5.____________________</w:t>
        <w:tab/>
        <w:t xml:space="preserve">5.____________________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6.____________________</w:t>
        <w:tab/>
        <w:t xml:space="preserve">6._____________________</w:t>
        <w:tab/>
      </w:r>
    </w:p>
    <w:p w:rsidR="00000000" w:rsidDel="00000000" w:rsidP="00000000" w:rsidRDefault="00000000" w:rsidRPr="00000000" w14:paraId="00000017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215900</wp:posOffset>
                </wp:positionV>
                <wp:extent cx="1076325" cy="352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4188" y="3612043"/>
                          <a:ext cx="10636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215900</wp:posOffset>
                </wp:positionV>
                <wp:extent cx="1076325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left="720" w:firstLine="72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ese_p@argylecsd.or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Ak5if5RC6jAWkzRWXDX/PrYWQ==">AMUW2mW7sN7MOf1LrvL0ff/BNNwdPc+lbd0+2uHvXWcRbmsakmUxvEkU6oSX2ztCnLD+S3GaT7qYPiJi2oVxbd+y85Pi0CvALedeZbDBzGr0MDPO3keDfMs=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2019-09-23T11:29:00Z</dcterms:created>
  <dc:creator>mglenn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